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3" w:rsidRDefault="00137F83" w:rsidP="00101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C80">
        <w:rPr>
          <w:rFonts w:ascii="Times New Roman" w:hAnsi="Times New Roman" w:cs="Times New Roman"/>
          <w:sz w:val="24"/>
          <w:szCs w:val="24"/>
        </w:rPr>
        <w:t>Centro de estudiantes ¨El Grito¨</w:t>
      </w:r>
      <w:r w:rsidR="00101D13"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101D13" w:rsidRPr="007A3C80" w:rsidRDefault="00101D13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Presidencia: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Estefanía Batistón, DNI: 42.387.953, estudiante de 2° año Profesorado de Artes Visuales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Vicepresidencia: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Milagros Castillo, DNI: 42.638.849, estudiante de 2° año Profesorado de Artes Visuales.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Secretaría de finanzas: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Noelia Jésica Bravo, DNI: 29.652.653, estudiante de 1° año Profesorado de Artes Visuales.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Secretaría de actas: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Elizabeth Liliana </w:t>
      </w:r>
      <w:proofErr w:type="spellStart"/>
      <w:r w:rsidRPr="007A3C80">
        <w:rPr>
          <w:rFonts w:ascii="Times New Roman" w:hAnsi="Times New Roman" w:cs="Times New Roman"/>
          <w:sz w:val="24"/>
          <w:szCs w:val="24"/>
        </w:rPr>
        <w:t>Chiaramelo</w:t>
      </w:r>
      <w:proofErr w:type="spellEnd"/>
      <w:r w:rsidRPr="007A3C80">
        <w:rPr>
          <w:rFonts w:ascii="Times New Roman" w:hAnsi="Times New Roman" w:cs="Times New Roman"/>
          <w:sz w:val="24"/>
          <w:szCs w:val="24"/>
        </w:rPr>
        <w:t>, DNI: 40.039.316, estudiante de 1° año Profesorado de Artes Visuales.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Secretaría de prensa y difusión: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Abril del Valle </w:t>
      </w:r>
      <w:proofErr w:type="spellStart"/>
      <w:r w:rsidRPr="007A3C80">
        <w:rPr>
          <w:rFonts w:ascii="Times New Roman" w:hAnsi="Times New Roman" w:cs="Times New Roman"/>
          <w:sz w:val="24"/>
          <w:szCs w:val="24"/>
        </w:rPr>
        <w:t>Rambaudi</w:t>
      </w:r>
      <w:proofErr w:type="spellEnd"/>
      <w:r w:rsidRPr="007A3C80">
        <w:rPr>
          <w:rFonts w:ascii="Times New Roman" w:hAnsi="Times New Roman" w:cs="Times New Roman"/>
          <w:sz w:val="24"/>
          <w:szCs w:val="24"/>
        </w:rPr>
        <w:t>, DNI: 43.189.642, estudiante de 2° año Profesorado de Artes Visuales.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>Secretaría de recreación y deportes: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María Mercedes Serra, DNI: 41.792.540, estudiante de 2° año Profesorado de Artes Visuales. María Victoria Aimar, DNI: 33.537.853, estudiante de 1° año Profesorado de Artes Visuales.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     </w:t>
      </w:r>
      <w:r w:rsidRPr="007A3C80">
        <w:rPr>
          <w:rFonts w:ascii="Times New Roman" w:hAnsi="Times New Roman" w:cs="Times New Roman"/>
          <w:sz w:val="24"/>
          <w:szCs w:val="24"/>
          <w:u w:val="single"/>
        </w:rPr>
        <w:t xml:space="preserve">Secretaría de cultura: </w:t>
      </w:r>
    </w:p>
    <w:p w:rsidR="00D44A52" w:rsidRPr="007A3C80" w:rsidRDefault="00C00F0A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Dumycz</w:t>
      </w:r>
      <w:proofErr w:type="spellEnd"/>
      <w:r w:rsidR="00D44A52" w:rsidRPr="007A3C80">
        <w:rPr>
          <w:rFonts w:ascii="Times New Roman" w:hAnsi="Times New Roman" w:cs="Times New Roman"/>
          <w:sz w:val="24"/>
          <w:szCs w:val="24"/>
        </w:rPr>
        <w:t xml:space="preserve">, DNI: </w:t>
      </w:r>
      <w:r>
        <w:rPr>
          <w:rFonts w:ascii="Times New Roman" w:hAnsi="Times New Roman" w:cs="Times New Roman"/>
          <w:sz w:val="24"/>
          <w:szCs w:val="24"/>
        </w:rPr>
        <w:t>41.864.136, estudiante de 2</w:t>
      </w:r>
      <w:r w:rsidR="00D44A52" w:rsidRPr="007A3C80">
        <w:rPr>
          <w:rFonts w:ascii="Times New Roman" w:hAnsi="Times New Roman" w:cs="Times New Roman"/>
          <w:sz w:val="24"/>
          <w:szCs w:val="24"/>
        </w:rPr>
        <w:t>° año Profesorado de Artes Visuales.</w:t>
      </w:r>
    </w:p>
    <w:p w:rsidR="007A3C80" w:rsidRPr="007A3C80" w:rsidRDefault="007A3C80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C80" w:rsidRPr="007A3C80" w:rsidRDefault="007A3C80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El Centro de Estudiantes ¨El Grito¨ propone: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Organizar juegos o actividades artísticas para establecer vínculos entre los estudiantes de la institución.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Realizar actividades recreativas en espacios institucionales poco concurridos.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Plantear arreglos o intervenciones en los patios y entradas de la escuela. 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Formar parte de la Federación de Centros de Estudiantes de la ciudad, en lo que se refiere a peñas universitarias o distintos eventos extracurriculares.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lastRenderedPageBreak/>
        <w:t>Ofrecer capacitaciones en la institución de carácter artístico, educativo, preventivo y formativo para los estudiantes.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Generar actividades lúdicas para celebrar el día del estudiante.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Facilitar el acceso a útiles escolares básicos a través de ventas en la institución.</w:t>
      </w:r>
    </w:p>
    <w:p w:rsidR="007A3C80" w:rsidRPr="007A3C80" w:rsidRDefault="007A3C80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Informar a los estudiantes sobre eventos, talleres, seminarios o conversatorios que se lleven a cabo en la ciudad.</w:t>
      </w:r>
    </w:p>
    <w:p w:rsidR="007A3C80" w:rsidRDefault="007A3C80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7E9" w:rsidRPr="007A3C80" w:rsidRDefault="007A3C80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7E9" w:rsidRPr="007A3C80">
        <w:rPr>
          <w:rFonts w:ascii="Times New Roman" w:hAnsi="Times New Roman" w:cs="Times New Roman"/>
          <w:sz w:val="24"/>
          <w:szCs w:val="24"/>
        </w:rPr>
        <w:t>El día Jueves 1 de Agosto del año 2019</w:t>
      </w:r>
      <w:r w:rsidR="00137F83" w:rsidRPr="007A3C80">
        <w:rPr>
          <w:rFonts w:ascii="Times New Roman" w:hAnsi="Times New Roman" w:cs="Times New Roman"/>
          <w:sz w:val="24"/>
          <w:szCs w:val="24"/>
        </w:rPr>
        <w:t xml:space="preserve"> de 15:00 hs. a 17:00 hs.</w:t>
      </w:r>
      <w:r w:rsidR="00AF27E9" w:rsidRPr="007A3C80">
        <w:rPr>
          <w:rFonts w:ascii="Times New Roman" w:hAnsi="Times New Roman" w:cs="Times New Roman"/>
          <w:sz w:val="24"/>
          <w:szCs w:val="24"/>
        </w:rPr>
        <w:t xml:space="preserve"> se ha presentado el Centro de Estudiantes ¨El Grito¨ </w:t>
      </w:r>
      <w:r w:rsidR="00137F83" w:rsidRPr="007A3C80">
        <w:rPr>
          <w:rFonts w:ascii="Times New Roman" w:hAnsi="Times New Roman" w:cs="Times New Roman"/>
          <w:sz w:val="24"/>
          <w:szCs w:val="24"/>
        </w:rPr>
        <w:t>como candidato a elecciones a través de Boleta única. Ese mismo día a las 17:30 hs. la Junta Electoral, formada por delegados de cada curso, concluye las votaciones y realiza el escrutinio de votos, obteniendo los siguientes resultados:</w:t>
      </w:r>
    </w:p>
    <w:p w:rsidR="00137F83" w:rsidRPr="007A3C80" w:rsidRDefault="00137F83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 xml:space="preserve">Cantidad de votos: 42 </w:t>
      </w:r>
    </w:p>
    <w:p w:rsidR="00137F83" w:rsidRPr="007A3C80" w:rsidRDefault="00137F83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Votos válidos: 42</w:t>
      </w:r>
    </w:p>
    <w:p w:rsidR="00137F83" w:rsidRPr="007A3C80" w:rsidRDefault="00137F83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Votos nulos: 0</w:t>
      </w:r>
    </w:p>
    <w:p w:rsidR="00137F83" w:rsidRPr="007A3C80" w:rsidRDefault="00137F83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Votos a favor de ¨El Grito¨: 41</w:t>
      </w:r>
    </w:p>
    <w:p w:rsidR="00137F83" w:rsidRPr="007A3C80" w:rsidRDefault="00137F83" w:rsidP="00887AC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Votos en blanco: 0</w:t>
      </w:r>
    </w:p>
    <w:p w:rsidR="00137F83" w:rsidRDefault="00137F83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80">
        <w:rPr>
          <w:rFonts w:ascii="Times New Roman" w:hAnsi="Times New Roman" w:cs="Times New Roman"/>
          <w:sz w:val="24"/>
          <w:szCs w:val="24"/>
        </w:rPr>
        <w:t>En esta oportunidad, ha votado menos del 50% de la población estudiantil.</w:t>
      </w:r>
    </w:p>
    <w:p w:rsidR="008377AF" w:rsidRDefault="008377AF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7AF" w:rsidRDefault="00C00F0A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7AF">
        <w:rPr>
          <w:rFonts w:ascii="Times New Roman" w:hAnsi="Times New Roman" w:cs="Times New Roman"/>
          <w:sz w:val="24"/>
          <w:szCs w:val="24"/>
        </w:rPr>
        <w:t xml:space="preserve">Los logros que se han realizado hasta la fecha fueron: </w:t>
      </w:r>
    </w:p>
    <w:p w:rsidR="008377AF" w:rsidRPr="00C00F0A" w:rsidRDefault="008377AF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Conforma</w:t>
      </w:r>
      <w:r w:rsidR="003F400D" w:rsidRPr="00C00F0A">
        <w:rPr>
          <w:rFonts w:ascii="Times New Roman" w:hAnsi="Times New Roman" w:cs="Times New Roman"/>
          <w:sz w:val="24"/>
          <w:szCs w:val="24"/>
        </w:rPr>
        <w:t>ción de</w:t>
      </w:r>
      <w:r w:rsidRPr="00C00F0A">
        <w:rPr>
          <w:rFonts w:ascii="Times New Roman" w:hAnsi="Times New Roman" w:cs="Times New Roman"/>
          <w:sz w:val="24"/>
          <w:szCs w:val="24"/>
        </w:rPr>
        <w:t xml:space="preserve"> Centro de Estudiantes con un cuerpo numeroso</w:t>
      </w:r>
    </w:p>
    <w:p w:rsidR="008377AF" w:rsidRPr="00C00F0A" w:rsidRDefault="003F400D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Realización de las elecciones para expresar acuerdo o desacuerdo con la lista postulante.</w:t>
      </w:r>
    </w:p>
    <w:p w:rsidR="008377AF" w:rsidRPr="00C00F0A" w:rsidRDefault="008377AF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Participación en la Federación de Centros de Estudiantes</w:t>
      </w:r>
    </w:p>
    <w:p w:rsidR="008377AF" w:rsidRPr="00C00F0A" w:rsidRDefault="008377AF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Participación de encuentros de Centros de Estudiantes con la intención de compartir e intercambiar experiencias a fin de enriquecernos mutuamente.</w:t>
      </w:r>
    </w:p>
    <w:p w:rsidR="006D5EAC" w:rsidRPr="00C00F0A" w:rsidRDefault="003F400D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Elaboración y puesta en práctica de f</w:t>
      </w:r>
      <w:r w:rsidR="008377AF" w:rsidRPr="00C00F0A">
        <w:rPr>
          <w:rFonts w:ascii="Times New Roman" w:hAnsi="Times New Roman" w:cs="Times New Roman"/>
          <w:sz w:val="24"/>
          <w:szCs w:val="24"/>
        </w:rPr>
        <w:t>estejos correspondientes al Día del Estudiante</w:t>
      </w:r>
      <w:r w:rsidRPr="00C00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7AF" w:rsidRDefault="003F400D" w:rsidP="00C00F0A">
      <w:pPr>
        <w:pStyle w:val="Prrafodelista"/>
        <w:numPr>
          <w:ilvl w:val="0"/>
          <w:numId w:val="2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D5EAC">
        <w:rPr>
          <w:rFonts w:ascii="Times New Roman" w:hAnsi="Times New Roman" w:cs="Times New Roman"/>
          <w:sz w:val="24"/>
          <w:szCs w:val="24"/>
        </w:rPr>
        <w:lastRenderedPageBreak/>
        <w:t xml:space="preserve">Actividades lúdicas y Peña Estudiantil en conjunto con el Centro de Estudiantes </w:t>
      </w:r>
      <w:proofErr w:type="spellStart"/>
      <w:r w:rsidRPr="006D5EA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6D5EAC">
        <w:rPr>
          <w:rFonts w:ascii="Times New Roman" w:hAnsi="Times New Roman" w:cs="Times New Roman"/>
          <w:sz w:val="24"/>
          <w:szCs w:val="24"/>
        </w:rPr>
        <w:t xml:space="preserve"> “Movimiento Estudiantil” del Conservatorio Superior de Música “Arturo Berutti”. </w:t>
      </w:r>
    </w:p>
    <w:p w:rsidR="00995C9B" w:rsidRDefault="00995C9B" w:rsidP="00C00F0A">
      <w:pPr>
        <w:pStyle w:val="Prrafodelista"/>
        <w:numPr>
          <w:ilvl w:val="0"/>
          <w:numId w:val="2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D5EAC">
        <w:rPr>
          <w:rFonts w:ascii="Times New Roman" w:hAnsi="Times New Roman" w:cs="Times New Roman"/>
          <w:sz w:val="24"/>
          <w:szCs w:val="24"/>
        </w:rPr>
        <w:t xml:space="preserve">Realización de talleres en el marco de festejos del Día del Estudiante: </w:t>
      </w:r>
    </w:p>
    <w:p w:rsidR="008377AF" w:rsidRDefault="00995C9B" w:rsidP="00C00F0A">
      <w:pPr>
        <w:pStyle w:val="Prrafodelista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Intervención de un mobiliario que se encuentra en el patio </w:t>
      </w:r>
      <w:r w:rsidR="008377AF">
        <w:rPr>
          <w:rFonts w:ascii="Times New Roman" w:hAnsi="Times New Roman" w:cs="Times New Roman"/>
          <w:sz w:val="24"/>
          <w:szCs w:val="24"/>
        </w:rPr>
        <w:t>de la Institución</w:t>
      </w:r>
      <w:r>
        <w:rPr>
          <w:rFonts w:ascii="Times New Roman" w:hAnsi="Times New Roman" w:cs="Times New Roman"/>
          <w:sz w:val="24"/>
          <w:szCs w:val="24"/>
        </w:rPr>
        <w:t>. Taller dictado por estudiantes de 2do año del Profesorado de Artes Visuales</w:t>
      </w:r>
      <w:r w:rsidR="00A034D5">
        <w:rPr>
          <w:rFonts w:ascii="Times New Roman" w:hAnsi="Times New Roman" w:cs="Times New Roman"/>
          <w:sz w:val="24"/>
          <w:szCs w:val="24"/>
        </w:rPr>
        <w:t>.</w:t>
      </w:r>
    </w:p>
    <w:p w:rsidR="00A034D5" w:rsidRPr="006D5EAC" w:rsidRDefault="00A034D5" w:rsidP="00C00F0A">
      <w:pPr>
        <w:pStyle w:val="Prrafodelista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D5EAC">
        <w:rPr>
          <w:rFonts w:ascii="Times New Roman" w:hAnsi="Times New Roman" w:cs="Times New Roman"/>
          <w:sz w:val="24"/>
          <w:szCs w:val="24"/>
        </w:rPr>
        <w:t>Taller de malabares dictado por amigos a la gorra.</w:t>
      </w:r>
    </w:p>
    <w:p w:rsidR="00C00F0A" w:rsidRDefault="00A034D5" w:rsidP="00C00F0A">
      <w:pPr>
        <w:pStyle w:val="Prrafodelista"/>
        <w:numPr>
          <w:ilvl w:val="0"/>
          <w:numId w:val="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Taller de teatro y expresión corporal dictado por</w:t>
      </w:r>
      <w:r w:rsidR="00C00F0A">
        <w:rPr>
          <w:rFonts w:ascii="Times New Roman" w:hAnsi="Times New Roman" w:cs="Times New Roman"/>
          <w:sz w:val="24"/>
          <w:szCs w:val="24"/>
        </w:rPr>
        <w:t xml:space="preserve"> Belén</w:t>
      </w:r>
    </w:p>
    <w:p w:rsidR="008377AF" w:rsidRPr="00C00F0A" w:rsidRDefault="00C00F0A" w:rsidP="00C00F0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F0A">
        <w:rPr>
          <w:rFonts w:ascii="Times New Roman" w:hAnsi="Times New Roman" w:cs="Times New Roman"/>
          <w:sz w:val="24"/>
          <w:szCs w:val="24"/>
        </w:rPr>
        <w:t>C</w:t>
      </w:r>
      <w:r w:rsidR="008377AF" w:rsidRPr="00C00F0A">
        <w:rPr>
          <w:rFonts w:ascii="Times New Roman" w:hAnsi="Times New Roman" w:cs="Times New Roman"/>
          <w:sz w:val="24"/>
          <w:szCs w:val="24"/>
        </w:rPr>
        <w:t xml:space="preserve">apacitación RCP </w:t>
      </w:r>
      <w:r w:rsidR="006D5EAC" w:rsidRPr="00C00F0A">
        <w:rPr>
          <w:rFonts w:ascii="Times New Roman" w:hAnsi="Times New Roman" w:cs="Times New Roman"/>
          <w:sz w:val="24"/>
          <w:szCs w:val="24"/>
        </w:rPr>
        <w:t>dictado por</w:t>
      </w:r>
      <w:r w:rsidR="008377AF" w:rsidRPr="00C00F0A">
        <w:rPr>
          <w:rFonts w:ascii="Times New Roman" w:hAnsi="Times New Roman" w:cs="Times New Roman"/>
          <w:sz w:val="24"/>
          <w:szCs w:val="24"/>
        </w:rPr>
        <w:t xml:space="preserve"> Asociación </w:t>
      </w:r>
      <w:r w:rsidR="008377AF" w:rsidRPr="00C00F0A">
        <w:rPr>
          <w:rFonts w:ascii="Times New Roman" w:hAnsi="Times New Roman" w:cs="Times New Roman"/>
          <w:i/>
          <w:sz w:val="24"/>
          <w:szCs w:val="24"/>
        </w:rPr>
        <w:t xml:space="preserve">Kevin. </w:t>
      </w:r>
    </w:p>
    <w:p w:rsidR="00C00F0A" w:rsidRPr="00C00F0A" w:rsidRDefault="00C00F0A" w:rsidP="00C00F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A8" w:rsidRPr="007A3C80" w:rsidRDefault="007A3C80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Centro de Estudiantes ¨El Grito¨ representará </w:t>
      </w:r>
      <w:r w:rsidR="00887AC0">
        <w:rPr>
          <w:rFonts w:ascii="Times New Roman" w:hAnsi="Times New Roman" w:cs="Times New Roman"/>
          <w:sz w:val="24"/>
          <w:szCs w:val="24"/>
        </w:rPr>
        <w:t xml:space="preserve">a la escuela de Bellas Artes ¨Dr. Raúl G. Villafañe¨ durante el año 2019 y principio del 2020. </w:t>
      </w:r>
    </w:p>
    <w:p w:rsidR="00D44A52" w:rsidRPr="007A3C80" w:rsidRDefault="00D44A52" w:rsidP="00887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7E9" w:rsidRDefault="00AF27E9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FF4" w:rsidRPr="007A3C80" w:rsidRDefault="00876FF4" w:rsidP="007A3C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76FF4" w:rsidRPr="007A3C80" w:rsidSect="00197786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15" w:rsidRDefault="00E27015" w:rsidP="00C00F0A">
      <w:pPr>
        <w:spacing w:after="0" w:line="240" w:lineRule="auto"/>
      </w:pPr>
      <w:r>
        <w:separator/>
      </w:r>
    </w:p>
  </w:endnote>
  <w:endnote w:type="continuationSeparator" w:id="0">
    <w:p w:rsidR="00E27015" w:rsidRDefault="00E27015" w:rsidP="00C0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68" w:type="dxa"/>
      <w:tblInd w:w="-1026" w:type="dxa"/>
      <w:tblLayout w:type="fixed"/>
      <w:tblLook w:val="00A0" w:firstRow="1" w:lastRow="0" w:firstColumn="1" w:lastColumn="0" w:noHBand="0" w:noVBand="0"/>
    </w:tblPr>
    <w:tblGrid>
      <w:gridCol w:w="7599"/>
      <w:gridCol w:w="2749"/>
      <w:gridCol w:w="1620"/>
    </w:tblGrid>
    <w:tr w:rsidR="00C00F0A" w:rsidRPr="005837BC" w:rsidTr="00971DC0">
      <w:trPr>
        <w:trHeight w:val="1346"/>
      </w:trPr>
      <w:tc>
        <w:tcPr>
          <w:tcW w:w="7599" w:type="dxa"/>
        </w:tcPr>
        <w:p w:rsidR="00C00F0A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  <w:t>Escuela Superior de Bellas Artes “Dr. Raúl G. Villafañe”</w:t>
          </w: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sz w:val="24"/>
              <w:szCs w:val="24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sz w:val="24"/>
              <w:szCs w:val="24"/>
              <w:lang w:val="es-ES_tradnl" w:eastAsia="es-ES"/>
            </w:rPr>
            <w:t>Dirección General de Educación Superior</w:t>
          </w: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sz w:val="24"/>
              <w:szCs w:val="24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sz w:val="24"/>
              <w:szCs w:val="24"/>
              <w:lang w:val="es-ES_tradnl" w:eastAsia="es-ES"/>
            </w:rPr>
            <w:t>Inspección de Educación Superior I - Artística</w:t>
          </w: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sz w:val="16"/>
              <w:szCs w:val="18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sz w:val="16"/>
              <w:szCs w:val="18"/>
              <w:lang w:val="es-ES_tradnl" w:eastAsia="es-ES"/>
            </w:rPr>
            <w:t xml:space="preserve">Avenida de la Universidad 159  (+54) (03554) 443782 </w:t>
          </w: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sz w:val="16"/>
              <w:szCs w:val="18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sz w:val="16"/>
              <w:szCs w:val="18"/>
              <w:lang w:val="es-ES_tradnl" w:eastAsia="es-ES"/>
            </w:rPr>
            <w:t>E-mail: bellasartessanfco@hotmail.com</w:t>
          </w:r>
        </w:p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sz w:val="18"/>
              <w:szCs w:val="18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sz w:val="16"/>
              <w:szCs w:val="18"/>
              <w:lang w:val="es-ES_tradnl" w:eastAsia="es-ES"/>
            </w:rPr>
            <w:t>San Francisco - Córdoba  - República Argentina.</w:t>
          </w:r>
        </w:p>
      </w:tc>
      <w:tc>
        <w:tcPr>
          <w:tcW w:w="2749" w:type="dxa"/>
        </w:tcPr>
        <w:p w:rsidR="00C00F0A" w:rsidRPr="005837BC" w:rsidRDefault="00C00F0A" w:rsidP="005837BC">
          <w:pPr>
            <w:spacing w:after="0" w:line="240" w:lineRule="auto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noProof/>
              <w:sz w:val="18"/>
              <w:szCs w:val="18"/>
            </w:rPr>
            <w:drawing>
              <wp:inline distT="0" distB="0" distL="0" distR="0">
                <wp:extent cx="1800225" cy="685800"/>
                <wp:effectExtent l="0" t="0" r="0" b="0"/>
                <wp:docPr id="4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0F0A" w:rsidRPr="005837BC" w:rsidRDefault="00C00F0A" w:rsidP="005837BC">
          <w:pPr>
            <w:spacing w:after="0" w:line="240" w:lineRule="auto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</w:p>
      </w:tc>
      <w:tc>
        <w:tcPr>
          <w:tcW w:w="1620" w:type="dxa"/>
        </w:tcPr>
        <w:p w:rsidR="00C00F0A" w:rsidRPr="005837BC" w:rsidRDefault="00C00F0A" w:rsidP="005837BC">
          <w:pPr>
            <w:spacing w:after="0" w:line="240" w:lineRule="auto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</w:p>
      </w:tc>
    </w:tr>
    <w:tr w:rsidR="00C00F0A" w:rsidRPr="005837BC" w:rsidTr="00971DC0">
      <w:trPr>
        <w:gridAfter w:val="1"/>
        <w:wAfter w:w="1620" w:type="dxa"/>
        <w:trHeight w:val="172"/>
      </w:trPr>
      <w:tc>
        <w:tcPr>
          <w:tcW w:w="7599" w:type="dxa"/>
        </w:tcPr>
        <w:p w:rsidR="00C00F0A" w:rsidRPr="005837BC" w:rsidRDefault="00C00F0A" w:rsidP="005837BC">
          <w:pPr>
            <w:spacing w:after="0" w:line="240" w:lineRule="auto"/>
            <w:ind w:left="317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  <w:r w:rsidRPr="005837BC">
            <w:rPr>
              <w:rFonts w:ascii="Trebuchet MS" w:eastAsia="Times New Roman" w:hAnsi="Trebuchet MS"/>
              <w:b/>
              <w:noProof/>
              <w:sz w:val="24"/>
              <w:szCs w:val="24"/>
            </w:rPr>
            <w:drawing>
              <wp:inline distT="0" distB="0" distL="0" distR="0">
                <wp:extent cx="7334250" cy="47625"/>
                <wp:effectExtent l="19050" t="0" r="0" b="0"/>
                <wp:docPr id="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C00F0A" w:rsidRPr="005837BC" w:rsidRDefault="00C00F0A" w:rsidP="005837BC">
          <w:pPr>
            <w:spacing w:after="0" w:line="240" w:lineRule="auto"/>
            <w:rPr>
              <w:rFonts w:ascii="Trebuchet MS" w:eastAsia="Times New Roman" w:hAnsi="Trebuchet MS"/>
              <w:b/>
              <w:sz w:val="24"/>
              <w:szCs w:val="24"/>
              <w:lang w:val="es-ES_tradnl" w:eastAsia="es-ES"/>
            </w:rPr>
          </w:pPr>
        </w:p>
      </w:tc>
    </w:tr>
  </w:tbl>
  <w:p w:rsidR="00C00F0A" w:rsidRDefault="00C00F0A" w:rsidP="00C00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15" w:rsidRDefault="00E27015" w:rsidP="00C00F0A">
      <w:pPr>
        <w:spacing w:after="0" w:line="240" w:lineRule="auto"/>
      </w:pPr>
      <w:r>
        <w:separator/>
      </w:r>
    </w:p>
  </w:footnote>
  <w:footnote w:type="continuationSeparator" w:id="0">
    <w:p w:rsidR="00E27015" w:rsidRDefault="00E27015" w:rsidP="00C0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0A" w:rsidRDefault="00C00F0A" w:rsidP="005837BC">
    <w:pPr>
      <w:tabs>
        <w:tab w:val="center" w:pos="4252"/>
        <w:tab w:val="right" w:pos="8504"/>
      </w:tabs>
      <w:ind w:left="-709" w:firstLine="709"/>
      <w:jc w:val="right"/>
      <w:rPr>
        <w:rFonts w:ascii="Times" w:hAnsi="Times"/>
        <w:i/>
        <w:sz w:val="20"/>
        <w:szCs w:val="20"/>
        <w:lang w:eastAsia="es-ES"/>
      </w:rPr>
    </w:pPr>
    <w:r>
      <w:rPr>
        <w:rFonts w:ascii="Times" w:hAnsi="Times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-1179195</wp:posOffset>
          </wp:positionV>
          <wp:extent cx="5378450" cy="774700"/>
          <wp:effectExtent l="19050" t="0" r="0" b="0"/>
          <wp:wrapSquare wrapText="bothSides"/>
          <wp:docPr id="1" name="Imagen 3" descr="PIE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0A" w:rsidRDefault="00C00F0A" w:rsidP="005837BC">
    <w:pPr>
      <w:tabs>
        <w:tab w:val="center" w:pos="4252"/>
        <w:tab w:val="right" w:pos="8504"/>
      </w:tabs>
      <w:ind w:left="-709" w:firstLine="709"/>
      <w:jc w:val="right"/>
      <w:rPr>
        <w:rFonts w:ascii="Times" w:hAnsi="Times"/>
        <w:i/>
        <w:sz w:val="20"/>
        <w:szCs w:val="20"/>
        <w:lang w:eastAsia="es-ES"/>
      </w:rPr>
    </w:pPr>
  </w:p>
  <w:p w:rsidR="00C00F0A" w:rsidRDefault="00C00F0A" w:rsidP="00C00F0A">
    <w:pPr>
      <w:pStyle w:val="Encabezado"/>
      <w:jc w:val="center"/>
      <w:rPr>
        <w:rFonts w:ascii="Times" w:hAnsi="Times"/>
        <w:i/>
        <w:sz w:val="20"/>
        <w:szCs w:val="20"/>
        <w:lang w:eastAsia="es-ES"/>
      </w:rPr>
    </w:pPr>
    <w:r>
      <w:rPr>
        <w:rFonts w:ascii="Times" w:hAnsi="Times"/>
        <w:i/>
        <w:sz w:val="20"/>
        <w:szCs w:val="20"/>
        <w:lang w:eastAsia="es-ES"/>
      </w:rPr>
      <w:t>“2019</w:t>
    </w:r>
    <w:r w:rsidRPr="008C79F1">
      <w:rPr>
        <w:rFonts w:ascii="Times" w:hAnsi="Times"/>
        <w:i/>
        <w:sz w:val="20"/>
        <w:szCs w:val="20"/>
        <w:lang w:eastAsia="es-ES"/>
      </w:rPr>
      <w:t xml:space="preserve"> –</w:t>
    </w:r>
    <w:r>
      <w:rPr>
        <w:rFonts w:ascii="Times" w:hAnsi="Times"/>
        <w:i/>
        <w:sz w:val="20"/>
        <w:szCs w:val="20"/>
        <w:lang w:eastAsia="es-ES"/>
      </w:rPr>
      <w:t xml:space="preserve"> Año del VIII Congreso Internacional de la Lengua Española en la Provincia de Córdoba”</w:t>
    </w:r>
  </w:p>
  <w:p w:rsidR="00C00F0A" w:rsidRDefault="00C00F0A" w:rsidP="00C00F0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1AF"/>
    <w:multiLevelType w:val="hybridMultilevel"/>
    <w:tmpl w:val="DD9668B4"/>
    <w:lvl w:ilvl="0" w:tplc="ACA49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707A3"/>
    <w:multiLevelType w:val="hybridMultilevel"/>
    <w:tmpl w:val="FD4296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6F0"/>
    <w:multiLevelType w:val="hybridMultilevel"/>
    <w:tmpl w:val="48288F84"/>
    <w:lvl w:ilvl="0" w:tplc="D75210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86"/>
    <w:rsid w:val="00034573"/>
    <w:rsid w:val="00073DA8"/>
    <w:rsid w:val="00101D13"/>
    <w:rsid w:val="00137F83"/>
    <w:rsid w:val="00197786"/>
    <w:rsid w:val="001A7CA5"/>
    <w:rsid w:val="003F400D"/>
    <w:rsid w:val="0049594E"/>
    <w:rsid w:val="004A241B"/>
    <w:rsid w:val="00550616"/>
    <w:rsid w:val="006D5EAC"/>
    <w:rsid w:val="00715F75"/>
    <w:rsid w:val="007703E8"/>
    <w:rsid w:val="007A3C80"/>
    <w:rsid w:val="008377AF"/>
    <w:rsid w:val="00872A33"/>
    <w:rsid w:val="00876FF4"/>
    <w:rsid w:val="00887AC0"/>
    <w:rsid w:val="00995C9B"/>
    <w:rsid w:val="00A034D5"/>
    <w:rsid w:val="00A55B85"/>
    <w:rsid w:val="00AF27E9"/>
    <w:rsid w:val="00C00F0A"/>
    <w:rsid w:val="00D44A52"/>
    <w:rsid w:val="00D61B29"/>
    <w:rsid w:val="00E27015"/>
    <w:rsid w:val="00E5772E"/>
    <w:rsid w:val="00E973B6"/>
    <w:rsid w:val="00E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0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F0A"/>
  </w:style>
  <w:style w:type="paragraph" w:styleId="Piedepgina">
    <w:name w:val="footer"/>
    <w:basedOn w:val="Normal"/>
    <w:link w:val="PiedepginaCar"/>
    <w:uiPriority w:val="99"/>
    <w:unhideWhenUsed/>
    <w:rsid w:val="00C00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0A"/>
  </w:style>
  <w:style w:type="paragraph" w:customStyle="1" w:styleId="B097310B617449ED92DCB4B3F3507898">
    <w:name w:val="B097310B617449ED92DCB4B3F3507898"/>
    <w:rsid w:val="00C00F0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0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F0A"/>
  </w:style>
  <w:style w:type="paragraph" w:styleId="Piedepgina">
    <w:name w:val="footer"/>
    <w:basedOn w:val="Normal"/>
    <w:link w:val="PiedepginaCar"/>
    <w:uiPriority w:val="99"/>
    <w:unhideWhenUsed/>
    <w:rsid w:val="00C00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0A"/>
  </w:style>
  <w:style w:type="paragraph" w:customStyle="1" w:styleId="B097310B617449ED92DCB4B3F3507898">
    <w:name w:val="B097310B617449ED92DCB4B3F3507898"/>
    <w:rsid w:val="00C00F0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E73D-BA9F-45F2-8556-F7396FBF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Usuario</cp:lastModifiedBy>
  <cp:revision>4</cp:revision>
  <dcterms:created xsi:type="dcterms:W3CDTF">2019-11-20T17:49:00Z</dcterms:created>
  <dcterms:modified xsi:type="dcterms:W3CDTF">2019-11-20T17:56:00Z</dcterms:modified>
</cp:coreProperties>
</file>